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2" w:rsidRDefault="008160D0" w:rsidP="002E4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Kladrubech nad Labem dne 17.1.2022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5643E">
        <w:rPr>
          <w:rFonts w:ascii="Times New Roman" w:hAnsi="Times New Roman" w:cs="Times New Roman"/>
          <w:sz w:val="24"/>
          <w:szCs w:val="24"/>
        </w:rPr>
        <w:t xml:space="preserve">                Č. j.: SŠChKJ/41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:rsidR="002E4C52" w:rsidRDefault="002E4C52" w:rsidP="002E4C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C52" w:rsidRDefault="002E4C52" w:rsidP="002E4C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Informace k přijímacímu řízení</w:t>
      </w:r>
    </w:p>
    <w:p w:rsidR="002E4C52" w:rsidRDefault="002E4C52" w:rsidP="002E4C52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 § 59 a 60 zákona č. 561/2004 Sb., o předškolním, základním, středním, vyšším odborném a jiném vzdělávání (školský zákon), ve znění pozdějších předpisů, a vyhlášky č. 353/2016 Sb., o přijímacím řízení ke střednímu vzdělávání, která stanoví podrobnosti o organizaci přijímacího řízení ke vzdělávání ve středních školách, a zákona 500/2004 Sb., správní řád, ve znění pozdějších předpisů,</w:t>
      </w:r>
    </w:p>
    <w:p w:rsidR="002E4C52" w:rsidRDefault="002E4C52" w:rsidP="002E4C5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stanovuji</w:t>
      </w:r>
    </w:p>
    <w:p w:rsidR="002E4C52" w:rsidRDefault="002E4C52" w:rsidP="002E4C5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ednotná kritéria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 hodnocení </w:t>
      </w:r>
      <w:r>
        <w:rPr>
          <w:rFonts w:ascii="Times New Roman" w:hAnsi="Times New Roman" w:cs="Times New Roman"/>
          <w:sz w:val="24"/>
          <w:szCs w:val="24"/>
        </w:rPr>
        <w:t xml:space="preserve">schopností, vědomostí, zájmů a zdravotní způsobilosti </w:t>
      </w:r>
      <w:r>
        <w:rPr>
          <w:rFonts w:ascii="Times New Roman" w:hAnsi="Times New Roman" w:cs="Times New Roman"/>
          <w:b/>
          <w:sz w:val="24"/>
          <w:szCs w:val="24"/>
        </w:rPr>
        <w:t xml:space="preserve">pro uchazeče přijímané v jednotlivých kolech přijímacího řízení </w:t>
      </w:r>
      <w:r>
        <w:rPr>
          <w:rFonts w:ascii="Times New Roman" w:hAnsi="Times New Roman" w:cs="Times New Roman"/>
          <w:bCs/>
          <w:sz w:val="24"/>
          <w:szCs w:val="24"/>
        </w:rPr>
        <w:t>do prvních ročníků ve školním roce 20</w:t>
      </w:r>
      <w:r w:rsidR="008160D0">
        <w:rPr>
          <w:rFonts w:ascii="Times New Roman" w:hAnsi="Times New Roman" w:cs="Times New Roman"/>
          <w:bCs/>
          <w:sz w:val="24"/>
          <w:szCs w:val="24"/>
        </w:rPr>
        <w:t>22/2023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4C52" w:rsidRDefault="002E4C52" w:rsidP="002E4C5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52" w:rsidRDefault="002E4C52" w:rsidP="002E4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Obor H – tříletý obor vzdělání zakončený výučním listem – denní forma vzdělávání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E4C52" w:rsidTr="002E4C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 obor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oboru</w:t>
            </w:r>
          </w:p>
        </w:tc>
      </w:tr>
      <w:tr w:rsidR="002E4C52" w:rsidTr="002E4C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41-53-H/02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Jezdec a chovatel koní</w:t>
            </w:r>
          </w:p>
        </w:tc>
      </w:tr>
    </w:tbl>
    <w:p w:rsidR="002E4C52" w:rsidRDefault="002E4C52" w:rsidP="002E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Předpokládaný počet přijímaných uchazečů v 1. kole: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</w:t>
      </w:r>
    </w:p>
    <w:p w:rsidR="002C47CA" w:rsidRPr="002C47CA" w:rsidRDefault="002C47CA" w:rsidP="002E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CA">
        <w:rPr>
          <w:rFonts w:ascii="Times New Roman" w:eastAsia="Times New Roman" w:hAnsi="Times New Roman" w:cs="Times New Roman"/>
          <w:sz w:val="24"/>
          <w:szCs w:val="24"/>
        </w:rPr>
        <w:t>Pro studium tohoto oboru vzdělání je nutné doložit zdravotní způsobilost potvrzenou lékařem na přihlášce ke vzdělání.</w:t>
      </w:r>
    </w:p>
    <w:p w:rsidR="002C47CA" w:rsidRPr="002C47CA" w:rsidRDefault="002C47CA" w:rsidP="002E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7CA">
        <w:rPr>
          <w:rFonts w:ascii="Times New Roman" w:eastAsia="Times New Roman" w:hAnsi="Times New Roman" w:cs="Times New Roman"/>
          <w:sz w:val="24"/>
          <w:szCs w:val="24"/>
        </w:rPr>
        <w:t>Jednotná zkouška a školní přijímací zkouška se u tohoto oboru nekoná.</w:t>
      </w:r>
    </w:p>
    <w:p w:rsidR="002E4C52" w:rsidRDefault="002E4C52" w:rsidP="002E4C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E4C52" w:rsidRPr="0036781E" w:rsidRDefault="002E4C52" w:rsidP="002E4C5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6781E">
        <w:rPr>
          <w:rFonts w:ascii="Times New Roman" w:hAnsi="Times New Roman" w:cs="Times New Roman"/>
          <w:b/>
          <w:sz w:val="24"/>
          <w:szCs w:val="24"/>
        </w:rPr>
        <w:t>Do celkového hodnocení se započítávají:</w:t>
      </w:r>
    </w:p>
    <w:p w:rsidR="002C47CA" w:rsidRDefault="002C47CA" w:rsidP="002E4C52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C52" w:rsidRDefault="002E4C52" w:rsidP="002E4C52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Hodnocení výsledků vzdělávání na základní škole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</w:p>
    <w:p w:rsidR="002E4C52" w:rsidRDefault="002E4C52" w:rsidP="002E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A)hodnocení stupně z chování </w:t>
      </w:r>
      <w:r>
        <w:rPr>
          <w:rFonts w:ascii="Times New Roman" w:hAnsi="Times New Roman" w:cs="Times New Roman"/>
          <w:b/>
          <w:bCs/>
          <w:sz w:val="24"/>
          <w:szCs w:val="24"/>
        </w:rPr>
        <w:t>za 1. pololetí posledního ročníku</w:t>
      </w:r>
      <w:r>
        <w:rPr>
          <w:rFonts w:ascii="Times New Roman" w:hAnsi="Times New Roman" w:cs="Times New Roman"/>
          <w:sz w:val="24"/>
          <w:szCs w:val="24"/>
        </w:rPr>
        <w:t xml:space="preserve"> (ve většině případů se jedná o 9.třídu ZŠ)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843"/>
        <w:gridCol w:w="1842"/>
        <w:gridCol w:w="1843"/>
      </w:tblGrid>
      <w:tr w:rsidR="002E4C52" w:rsidTr="002E4C52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za hodnocení chování =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maximálně 5 bodů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Hodnocení </w:t>
            </w:r>
            <w:r w:rsidR="002C4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4C52" w:rsidTr="002E4C52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Stupeň hodnocení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(velmi dobré)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(uspokojivé)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(neuspokojivé)</w:t>
            </w:r>
          </w:p>
        </w:tc>
      </w:tr>
      <w:tr w:rsidR="002E4C52" w:rsidTr="002E4C52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C52" w:rsidRDefault="002E4C52" w:rsidP="002E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2C47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hodnocení prospěchu z </w:t>
      </w:r>
      <w:r>
        <w:rPr>
          <w:rFonts w:ascii="Times New Roman" w:hAnsi="Times New Roman" w:cs="Times New Roman"/>
          <w:b/>
          <w:bCs/>
          <w:sz w:val="24"/>
          <w:szCs w:val="24"/>
        </w:rPr>
        <w:t>přírodopisu a tělesné výchovy za 1. pololetí posledního ročníku</w:t>
      </w:r>
      <w:r>
        <w:rPr>
          <w:rFonts w:ascii="Times New Roman" w:hAnsi="Times New Roman" w:cs="Times New Roman"/>
          <w:sz w:val="24"/>
          <w:szCs w:val="24"/>
        </w:rPr>
        <w:t>, kdy uchazeč ukončí povinnou školní docházku (ve většině případů se jedná o 9. třídu ZŠ).</w:t>
      </w:r>
    </w:p>
    <w:p w:rsidR="002E4C52" w:rsidRDefault="002E4C52" w:rsidP="002E4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Body za hodnocení přírodopisu, tělesné výchovy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maximálně 18bodů</w:t>
      </w:r>
    </w:p>
    <w:p w:rsidR="002E4C52" w:rsidRDefault="002E4C52" w:rsidP="002E4C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476"/>
        <w:gridCol w:w="1417"/>
        <w:gridCol w:w="1418"/>
        <w:gridCol w:w="1417"/>
        <w:gridCol w:w="1602"/>
      </w:tblGrid>
      <w:tr w:rsidR="002E4C52" w:rsidTr="002E4C52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Předmět, body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Známka z předmětu za 1. pololetí posledního ročníku ZŠ</w:t>
            </w:r>
          </w:p>
        </w:tc>
      </w:tr>
      <w:tr w:rsidR="002E4C52" w:rsidTr="002E4C5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(výborný)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(chvalitebný)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(dobrý)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(dostatečný)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(nedostatečný)</w:t>
            </w:r>
          </w:p>
        </w:tc>
      </w:tr>
      <w:tr w:rsidR="002E4C52" w:rsidTr="002E4C5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Přírodopis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C52" w:rsidTr="002E4C5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Tělesná výchova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C52" w:rsidRDefault="002E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306A" w:rsidRDefault="00DB306A" w:rsidP="002E4C52">
      <w:pPr>
        <w:spacing w:after="187" w:line="254" w:lineRule="auto"/>
        <w:rPr>
          <w:rFonts w:ascii="Times New Roman" w:hAnsi="Times New Roman" w:cs="Times New Roman"/>
          <w:sz w:val="24"/>
          <w:szCs w:val="24"/>
        </w:rPr>
      </w:pPr>
    </w:p>
    <w:p w:rsidR="00CF26AF" w:rsidRPr="002C47CA" w:rsidRDefault="00CF26AF" w:rsidP="00C27BA7">
      <w:pPr>
        <w:spacing w:after="187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CA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2C47CA" w:rsidRPr="002C47CA">
        <w:rPr>
          <w:rFonts w:ascii="Times New Roman" w:hAnsi="Times New Roman" w:cs="Times New Roman"/>
          <w:sz w:val="24"/>
          <w:szCs w:val="24"/>
        </w:rPr>
        <w:t xml:space="preserve">neklasifikace </w:t>
      </w:r>
      <w:r w:rsidRPr="002C47CA">
        <w:rPr>
          <w:rFonts w:ascii="Times New Roman" w:hAnsi="Times New Roman" w:cs="Times New Roman"/>
          <w:sz w:val="24"/>
          <w:szCs w:val="24"/>
        </w:rPr>
        <w:t>či uvolnění</w:t>
      </w:r>
      <w:r w:rsidR="00F95A91" w:rsidRPr="002C47CA">
        <w:rPr>
          <w:rFonts w:ascii="Times New Roman" w:hAnsi="Times New Roman" w:cs="Times New Roman"/>
          <w:sz w:val="24"/>
          <w:szCs w:val="24"/>
        </w:rPr>
        <w:t xml:space="preserve"> z</w:t>
      </w:r>
      <w:r w:rsidRPr="002C47CA">
        <w:rPr>
          <w:rFonts w:ascii="Times New Roman" w:hAnsi="Times New Roman" w:cs="Times New Roman"/>
          <w:sz w:val="24"/>
          <w:szCs w:val="24"/>
        </w:rPr>
        <w:t xml:space="preserve"> některého z uvedených předmětů v 1.</w:t>
      </w:r>
      <w:r w:rsidR="00C27BA7" w:rsidRPr="002C47CA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2C47CA">
        <w:rPr>
          <w:rFonts w:ascii="Times New Roman" w:hAnsi="Times New Roman" w:cs="Times New Roman"/>
          <w:sz w:val="24"/>
          <w:szCs w:val="24"/>
        </w:rPr>
        <w:t>pololetí posledního ročníku, kdy uchazeč ukončí ZŠ, bude započítána známka z daného předmětu za </w:t>
      </w:r>
      <w:r w:rsidR="002C47CA" w:rsidRPr="002C47CA">
        <w:rPr>
          <w:rFonts w:ascii="Times New Roman" w:hAnsi="Times New Roman" w:cs="Times New Roman"/>
          <w:sz w:val="24"/>
          <w:szCs w:val="24"/>
        </w:rPr>
        <w:t xml:space="preserve"> </w:t>
      </w:r>
      <w:r w:rsidRPr="002C47CA">
        <w:rPr>
          <w:rFonts w:ascii="Times New Roman" w:hAnsi="Times New Roman" w:cs="Times New Roman"/>
          <w:sz w:val="24"/>
          <w:szCs w:val="24"/>
        </w:rPr>
        <w:t>2. pololetí předposledního ročníku ZŠ, případně za 1. pololetí předposledního ročníku ZŠ.</w:t>
      </w:r>
      <w:r w:rsidR="002C47CA" w:rsidRPr="002C47CA">
        <w:rPr>
          <w:rFonts w:ascii="Times New Roman" w:hAnsi="Times New Roman" w:cs="Times New Roman"/>
          <w:sz w:val="24"/>
          <w:szCs w:val="24"/>
        </w:rPr>
        <w:t xml:space="preserve"> </w:t>
      </w:r>
      <w:r w:rsidR="00C27BA7" w:rsidRPr="002C47CA">
        <w:rPr>
          <w:rFonts w:ascii="Times New Roman" w:hAnsi="Times New Roman" w:cs="Times New Roman"/>
          <w:sz w:val="24"/>
          <w:szCs w:val="24"/>
        </w:rPr>
        <w:t>V případě, že žák v posledním ročníku ZŠ nemá přírodopis, bude do hodnocení započítána známka z daného předmětu za 2. pololetí předposledního ročníku ZŠ.</w:t>
      </w:r>
    </w:p>
    <w:p w:rsidR="002C47CA" w:rsidRDefault="002C47CA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Hodnocení skutečností prokazující zájem uchazeče o zvolený obor</w:t>
      </w:r>
    </w:p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C52" w:rsidRDefault="002E4C52" w:rsidP="002E4C52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aktivní činnosti v klubech nebo sdruženích s profesním zaměřením na obor (jezdecké oddíly, chovatelské spolky, sdružení …)</w:t>
      </w:r>
    </w:p>
    <w:p w:rsidR="002E4C52" w:rsidRDefault="002E4C52" w:rsidP="002E4C52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 účasti v přírodovědných soutěžích, doporučení učitelů, vedoucích přírodovědných kroužků, trenérů jezdeckých oddílů atd.. </w:t>
      </w:r>
    </w:p>
    <w:p w:rsidR="002E4C52" w:rsidRDefault="002E4C52" w:rsidP="002E4C52">
      <w:pPr>
        <w:numPr>
          <w:ilvl w:val="0"/>
          <w:numId w:val="2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Potvrzení je potřeba přiložit k přihlášce.</w:t>
      </w:r>
    </w:p>
    <w:p w:rsidR="002E4C52" w:rsidRDefault="002E4C52" w:rsidP="002E4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Body za aktivity </w:t>
      </w:r>
      <w:r>
        <w:rPr>
          <w:rFonts w:ascii="Times New Roman" w:hAnsi="Times New Roman" w:cs="Times New Roman"/>
          <w:b/>
          <w:bCs/>
          <w:sz w:val="24"/>
          <w:szCs w:val="24"/>
        </w:rPr>
        <w:t>prokazující zájem uchazeče o zvolený obor 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maximálně 15 bodů</w:t>
      </w:r>
    </w:p>
    <w:p w:rsidR="002E4C52" w:rsidRDefault="002E4C52" w:rsidP="002E4C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katabulky"/>
        <w:tblW w:w="9072" w:type="dxa"/>
        <w:tblInd w:w="108" w:type="dxa"/>
        <w:tblLook w:val="04A0"/>
      </w:tblPr>
      <w:tblGrid>
        <w:gridCol w:w="8222"/>
        <w:gridCol w:w="850"/>
      </w:tblGrid>
      <w:tr w:rsidR="002E4C52" w:rsidTr="002E4C5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2E4C52" w:rsidTr="002E4C5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 na jezdeckých soutěžích, vlastnictví jezdecké licence.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C52" w:rsidTr="002E4C5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Členství v jezdeckém klubu.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C52" w:rsidTr="002E4C5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 w:rsidP="0081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 na projektech hiporehabilitačního ježdění, jezdeckých pobytech a táborech, práce u chovatelů koní</w:t>
            </w:r>
            <w:bookmarkStart w:id="1" w:name="OLE_LINK3"/>
            <w:bookmarkStart w:id="2" w:name="OLE_LINK4"/>
            <w:bookmarkStart w:id="3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, v jezdeckých / dostihových stájích.</w:t>
            </w:r>
            <w:bookmarkEnd w:id="1"/>
            <w:bookmarkEnd w:id="2"/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C52" w:rsidTr="002E4C5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Členství v přírodovědných kroužcích, účast v seminářích z přírodovědných předmětů a přírodovědných soutěžích</w:t>
            </w:r>
            <w:bookmarkStart w:id="4" w:name="OLE_LINK6"/>
            <w:bookmarkStart w:id="5" w:name="OLE_LINK7"/>
            <w:r>
              <w:rPr>
                <w:rFonts w:ascii="Times New Roman" w:hAnsi="Times New Roman" w:cs="Times New Roman"/>
                <w:sz w:val="24"/>
                <w:szCs w:val="24"/>
              </w:rPr>
              <w:t>, odborných chovatelských seminářích.</w:t>
            </w:r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C52" w:rsidTr="002E4C5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Doporučení učitelů ZŠ, popř. jiná doporučení prokazující zájem o studovaný obor.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2" w:rsidRDefault="002E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C52" w:rsidRDefault="002E4C52" w:rsidP="002E4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C52" w:rsidRDefault="002E4C52" w:rsidP="002E4C52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Jednotlivá kritéria se přepočítávají do bodového hodnocení.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Uchazeč může získat maximálně 38 bodů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E4C52" w:rsidRDefault="002E4C52" w:rsidP="002E4C52">
      <w:pPr>
        <w:spacing w:after="120"/>
        <w:ind w:right="-144"/>
        <w:rPr>
          <w:rFonts w:ascii="Times New Roman" w:hAnsi="Times New Roman" w:cs="Times New Roman"/>
          <w:sz w:val="24"/>
          <w:szCs w:val="24"/>
        </w:rPr>
      </w:pPr>
    </w:p>
    <w:p w:rsidR="002C47CA" w:rsidRDefault="002C47CA" w:rsidP="002E4C5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7CA" w:rsidRDefault="002C47CA" w:rsidP="002E4C5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7CA" w:rsidRDefault="002C47CA" w:rsidP="002E4C5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4C52" w:rsidRDefault="002E4C52" w:rsidP="002E4C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případě rovnosti celkového součtu bodů rozhoduje průměrný prospěch uchazeče v následujícím pořadí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C52" w:rsidRDefault="002E4C52" w:rsidP="002E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C52" w:rsidRDefault="00963C8E" w:rsidP="002E4C5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E4C52">
        <w:rPr>
          <w:rFonts w:ascii="Times New Roman" w:hAnsi="Times New Roman" w:cs="Times New Roman"/>
          <w:sz w:val="24"/>
          <w:szCs w:val="24"/>
        </w:rPr>
        <w:t>epší průměrný prospěch z prvního pololetí posledního ročníku, kdy uchazeč ukončí povinnou školní docházku.</w:t>
      </w:r>
    </w:p>
    <w:p w:rsidR="002E4C52" w:rsidRPr="00912BC2" w:rsidRDefault="002E4C52" w:rsidP="002E4C5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i nyní nastane rovnost průměrů, rozho</w:t>
      </w:r>
      <w:r w:rsidR="00D57AC9">
        <w:rPr>
          <w:rFonts w:ascii="Times New Roman" w:hAnsi="Times New Roman" w:cs="Times New Roman"/>
          <w:sz w:val="24"/>
          <w:szCs w:val="24"/>
        </w:rPr>
        <w:t xml:space="preserve">duje </w:t>
      </w:r>
      <w:r w:rsidR="00963C8E" w:rsidRPr="00912BC2">
        <w:rPr>
          <w:rFonts w:ascii="Times New Roman" w:hAnsi="Times New Roman" w:cs="Times New Roman"/>
          <w:sz w:val="24"/>
          <w:szCs w:val="24"/>
        </w:rPr>
        <w:t>průměrný prospěch z 2. pololetí předposledního ročníku ZŠ</w:t>
      </w:r>
      <w:r w:rsidR="00912BC2" w:rsidRPr="00912BC2">
        <w:rPr>
          <w:rFonts w:ascii="Times New Roman" w:hAnsi="Times New Roman" w:cs="Times New Roman"/>
          <w:sz w:val="24"/>
          <w:szCs w:val="24"/>
        </w:rPr>
        <w:t>.</w:t>
      </w:r>
    </w:p>
    <w:p w:rsidR="002E4C52" w:rsidRPr="00963C8E" w:rsidRDefault="002E4C52" w:rsidP="002E4C5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C8E">
        <w:rPr>
          <w:rFonts w:ascii="Times New Roman" w:hAnsi="Times New Roman" w:cs="Times New Roman"/>
          <w:sz w:val="24"/>
          <w:szCs w:val="24"/>
        </w:rPr>
        <w:t>V dalším případě rovnosti průměrů rozhoduje průměrný prospěch z prvního pololetí předposledního ročníku ZŠ.</w:t>
      </w:r>
    </w:p>
    <w:p w:rsidR="002E4C52" w:rsidRDefault="002E4C52" w:rsidP="002E4C5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E4C52" w:rsidRDefault="002E4C52" w:rsidP="002E4C52">
      <w:pPr>
        <w:spacing w:after="12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Průměry se zaokrouhlují na dvě desetinná místa.</w:t>
      </w:r>
    </w:p>
    <w:p w:rsidR="002E4C52" w:rsidRDefault="002E4C52" w:rsidP="002E4C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E4C52" w:rsidRDefault="002E4C52" w:rsidP="002E4C5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E4C52" w:rsidRDefault="002F7BA5" w:rsidP="002E4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E4C52">
        <w:rPr>
          <w:rFonts w:ascii="Times New Roman" w:hAnsi="Times New Roman" w:cs="Times New Roman"/>
          <w:sz w:val="24"/>
          <w:szCs w:val="24"/>
        </w:rPr>
        <w:t>MVDr. František Horák v. r.</w:t>
      </w:r>
    </w:p>
    <w:p w:rsidR="002E4C52" w:rsidRDefault="002F7BA5" w:rsidP="002E4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E4C52">
        <w:rPr>
          <w:rFonts w:ascii="Times New Roman" w:hAnsi="Times New Roman" w:cs="Times New Roman"/>
          <w:sz w:val="24"/>
          <w:szCs w:val="24"/>
        </w:rPr>
        <w:t>ředitel školy</w:t>
      </w:r>
    </w:p>
    <w:p w:rsidR="00E850A4" w:rsidRPr="00C32B72" w:rsidRDefault="00E850A4" w:rsidP="00C32B72"/>
    <w:sectPr w:rsidR="00E850A4" w:rsidRPr="00C32B72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E6" w:rsidRDefault="003278E6" w:rsidP="00D20873">
      <w:pPr>
        <w:spacing w:after="0" w:line="240" w:lineRule="auto"/>
      </w:pPr>
      <w:r>
        <w:separator/>
      </w:r>
    </w:p>
  </w:endnote>
  <w:endnote w:type="continuationSeparator" w:id="1">
    <w:p w:rsidR="003278E6" w:rsidRDefault="003278E6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E6" w:rsidRDefault="003278E6" w:rsidP="00D20873">
      <w:pPr>
        <w:spacing w:after="0" w:line="240" w:lineRule="auto"/>
      </w:pPr>
      <w:r>
        <w:separator/>
      </w:r>
    </w:p>
  </w:footnote>
  <w:footnote w:type="continuationSeparator" w:id="1">
    <w:p w:rsidR="003278E6" w:rsidRDefault="003278E6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73" w:rsidRDefault="00FE52BE">
    <w:pPr>
      <w:pStyle w:val="Zhlav"/>
    </w:pPr>
    <w:r>
      <w:rPr>
        <w:noProof/>
        <w:lang w:eastAsia="cs-CZ"/>
      </w:rPr>
      <w:pict>
        <v:line id="Přímá spojnice 2" o:spid="_x0000_s2051" style="position:absolute;z-index:251668480;visibility:visible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<v:stroke joinstyle="miter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370.9pt;margin-top:-19.6pt;width:139.8pt;height:110.6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<v:textbox style="mso-fit-shape-to-text:t">
            <w:txbxContent>
              <w:p w:rsidR="00C32B72" w:rsidRPr="00C65E5B" w:rsidRDefault="001A5C93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>
                  <w:rPr>
                    <w:rFonts w:ascii="PT Serif" w:hAnsi="PT Serif"/>
                    <w:sz w:val="13"/>
                    <w:szCs w:val="13"/>
                  </w:rPr>
                  <w:t>Tel:</w:t>
                </w:r>
                <w:r>
                  <w:rPr>
                    <w:rFonts w:ascii="PT Serif" w:hAnsi="PT Serif"/>
                    <w:sz w:val="13"/>
                    <w:szCs w:val="13"/>
                  </w:rPr>
                  <w:tab/>
                  <w:t xml:space="preserve">466 933 829 </w:t>
                </w:r>
              </w:p>
              <w:p w:rsidR="00C32B72" w:rsidRPr="00C65E5B" w:rsidRDefault="00C32B72" w:rsidP="008B1EAB">
                <w:pPr>
                  <w:pStyle w:val="Bezmezer"/>
                  <w:ind w:right="159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Email: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info@skola-kladrubynl.cz</w:t>
                </w:r>
              </w:p>
              <w:p w:rsidR="00C32B72" w:rsidRPr="00C65E5B" w:rsidRDefault="00C32B72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>Web: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https://</w:t>
                </w:r>
                <w:r w:rsidR="009613B9" w:rsidRPr="00C65E5B">
                  <w:rPr>
                    <w:rFonts w:ascii="PT Serif" w:hAnsi="PT Serif"/>
                    <w:sz w:val="13"/>
                    <w:szCs w:val="13"/>
                  </w:rPr>
                  <w:t>s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>kola-kladrubynl.cz</w:t>
                </w:r>
              </w:p>
              <w:p w:rsidR="00DF4465" w:rsidRPr="00C65E5B" w:rsidRDefault="00DF4465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IČO: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00087858</w:t>
                </w:r>
              </w:p>
            </w:txbxContent>
          </v:textbox>
          <w10:wrap type="square" anchorx="margin"/>
        </v:shape>
      </w:pict>
    </w:r>
    <w:r>
      <w:rPr>
        <w:noProof/>
        <w:lang w:eastAsia="cs-CZ"/>
      </w:rPr>
      <w:pict>
        <v:shape id="_x0000_s2049" type="#_x0000_t202" style="position:absolute;margin-left:-51.3pt;margin-top:-18.35pt;width:204.3pt;height:41.9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<v:textbox style="mso-fit-shape-to-text:t">
            <w:txbxContent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Střední škola chovu koní a jezdectví Kladruby nad Labem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Kladruby nad Labem 105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53</w:t>
                </w:r>
                <w:r w:rsidR="00DF4465"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3 14</w:t>
                </w: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 xml:space="preserve"> Kladruby nad Labem</w:t>
                </w:r>
              </w:p>
            </w:txbxContent>
          </v:textbox>
          <w10:wrap type="square" anchorx="margin"/>
        </v:shape>
      </w:pic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A65"/>
    <w:multiLevelType w:val="hybridMultilevel"/>
    <w:tmpl w:val="FCB40A1E"/>
    <w:lvl w:ilvl="0" w:tplc="7EBC8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86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49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E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2E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2D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E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2E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25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03E7"/>
    <w:multiLevelType w:val="hybridMultilevel"/>
    <w:tmpl w:val="BF1A035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15D1D"/>
    <w:multiLevelType w:val="hybridMultilevel"/>
    <w:tmpl w:val="EAD0BC64"/>
    <w:lvl w:ilvl="0" w:tplc="F9BE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223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46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8A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C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D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03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27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E9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163A"/>
    <w:rsid w:val="000241A6"/>
    <w:rsid w:val="00052DD7"/>
    <w:rsid w:val="001A5C93"/>
    <w:rsid w:val="001B5363"/>
    <w:rsid w:val="001D1B16"/>
    <w:rsid w:val="0025191A"/>
    <w:rsid w:val="0025643E"/>
    <w:rsid w:val="002C47CA"/>
    <w:rsid w:val="002E4C52"/>
    <w:rsid w:val="002F7BA5"/>
    <w:rsid w:val="003278E6"/>
    <w:rsid w:val="0036781E"/>
    <w:rsid w:val="00383393"/>
    <w:rsid w:val="004B76C8"/>
    <w:rsid w:val="005350C8"/>
    <w:rsid w:val="005509B4"/>
    <w:rsid w:val="006507E2"/>
    <w:rsid w:val="0077163A"/>
    <w:rsid w:val="008160D0"/>
    <w:rsid w:val="00831224"/>
    <w:rsid w:val="008B1EAB"/>
    <w:rsid w:val="008E6857"/>
    <w:rsid w:val="00912BC2"/>
    <w:rsid w:val="009613B9"/>
    <w:rsid w:val="00963C8E"/>
    <w:rsid w:val="00A32F17"/>
    <w:rsid w:val="00A370DD"/>
    <w:rsid w:val="00A976B7"/>
    <w:rsid w:val="00AC6585"/>
    <w:rsid w:val="00BD0CA2"/>
    <w:rsid w:val="00C226DA"/>
    <w:rsid w:val="00C27BA7"/>
    <w:rsid w:val="00C32B72"/>
    <w:rsid w:val="00C65E5B"/>
    <w:rsid w:val="00CB0095"/>
    <w:rsid w:val="00CF26AF"/>
    <w:rsid w:val="00D20873"/>
    <w:rsid w:val="00D57AC9"/>
    <w:rsid w:val="00DB306A"/>
    <w:rsid w:val="00DB4EAA"/>
    <w:rsid w:val="00DD40FB"/>
    <w:rsid w:val="00DF3303"/>
    <w:rsid w:val="00DF4465"/>
    <w:rsid w:val="00E74094"/>
    <w:rsid w:val="00E850A4"/>
    <w:rsid w:val="00EE51A4"/>
    <w:rsid w:val="00F0475B"/>
    <w:rsid w:val="00F24E6B"/>
    <w:rsid w:val="00F95A91"/>
    <w:rsid w:val="00FB393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4C52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2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41E5-BF8B-4FF1-BE5B-9CF39B1C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Iveta Vejnarova</cp:lastModifiedBy>
  <cp:revision>6</cp:revision>
  <cp:lastPrinted>2020-06-20T06:51:00Z</cp:lastPrinted>
  <dcterms:created xsi:type="dcterms:W3CDTF">2022-01-21T07:31:00Z</dcterms:created>
  <dcterms:modified xsi:type="dcterms:W3CDTF">2022-01-21T07:37:00Z</dcterms:modified>
</cp:coreProperties>
</file>