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DE" w:rsidRDefault="00A01FDE" w:rsidP="00A01FD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7505BA" w:rsidRPr="007505BA" w:rsidRDefault="00A01FDE" w:rsidP="007505B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5BA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bookmarkStart w:id="1" w:name="OLE_LINK2"/>
      <w:bookmarkStart w:id="2" w:name="OLE_LINK1"/>
      <w:r w:rsidR="007505BA">
        <w:rPr>
          <w:rFonts w:ascii="Times New Roman" w:hAnsi="Times New Roman" w:cs="Times New Roman"/>
          <w:b/>
          <w:sz w:val="40"/>
          <w:szCs w:val="40"/>
        </w:rPr>
        <w:t>Zd</w:t>
      </w:r>
      <w:r w:rsidR="007505BA" w:rsidRPr="007505BA">
        <w:rPr>
          <w:rFonts w:ascii="Times New Roman" w:hAnsi="Times New Roman" w:cs="Times New Roman"/>
          <w:b/>
          <w:sz w:val="40"/>
          <w:szCs w:val="40"/>
        </w:rPr>
        <w:t>ravotní způsobilost uchazeče ke vzdělávání</w:t>
      </w:r>
    </w:p>
    <w:p w:rsidR="007505BA" w:rsidRPr="007505BA" w:rsidRDefault="007505BA" w:rsidP="00750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5BA" w:rsidRPr="007505BA" w:rsidRDefault="007505BA" w:rsidP="007505BA">
      <w:pPr>
        <w:jc w:val="both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>Není možné přijmout žáka, u kterého se vyskytují:</w:t>
      </w:r>
    </w:p>
    <w:p w:rsidR="007505BA" w:rsidRPr="007505BA" w:rsidRDefault="007505BA" w:rsidP="007505BA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 xml:space="preserve">Prognosticky </w:t>
      </w:r>
      <w:r w:rsidRPr="007505BA">
        <w:rPr>
          <w:rFonts w:ascii="Times New Roman" w:hAnsi="Times New Roman" w:cs="Times New Roman"/>
          <w:b/>
          <w:sz w:val="24"/>
          <w:szCs w:val="24"/>
        </w:rPr>
        <w:t>závažná onemocnění podpůrného a pohybového aparátu</w:t>
      </w:r>
      <w:r w:rsidRPr="007505BA">
        <w:rPr>
          <w:rFonts w:ascii="Times New Roman" w:hAnsi="Times New Roman" w:cs="Times New Roman"/>
          <w:sz w:val="24"/>
          <w:szCs w:val="24"/>
        </w:rPr>
        <w:t xml:space="preserve"> znemožňující zátěž páteře v případě, že je nezbytné postupovat podle § 67 odst. 2 věta druhá školského zákona.</w:t>
      </w:r>
    </w:p>
    <w:p w:rsidR="007505BA" w:rsidRPr="007505BA" w:rsidRDefault="007505BA" w:rsidP="007505BA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05BA" w:rsidRPr="007505BA" w:rsidRDefault="007505BA" w:rsidP="007505B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 xml:space="preserve">Prognosticky </w:t>
      </w:r>
      <w:r w:rsidRPr="007505BA">
        <w:rPr>
          <w:rFonts w:ascii="Times New Roman" w:hAnsi="Times New Roman" w:cs="Times New Roman"/>
          <w:b/>
          <w:sz w:val="24"/>
          <w:szCs w:val="24"/>
        </w:rPr>
        <w:t>závažná onemocnění omezující funkce horních nebo dolních končetin</w:t>
      </w:r>
      <w:r w:rsidRPr="007505BA">
        <w:rPr>
          <w:rFonts w:ascii="Times New Roman" w:hAnsi="Times New Roman" w:cs="Times New Roman"/>
          <w:sz w:val="24"/>
          <w:szCs w:val="24"/>
        </w:rPr>
        <w:t xml:space="preserve"> (poruchy hrubé i jemné motoriky) v případě, že je nezbytné postupovat podle § 67 odst. 2 věta druhá školského zákona.</w:t>
      </w:r>
    </w:p>
    <w:p w:rsidR="007505BA" w:rsidRPr="007505BA" w:rsidRDefault="007505BA" w:rsidP="0075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BA" w:rsidRPr="007505BA" w:rsidRDefault="007505BA" w:rsidP="007505B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 xml:space="preserve">Prognosticky </w:t>
      </w:r>
      <w:r w:rsidRPr="007505BA">
        <w:rPr>
          <w:rFonts w:ascii="Times New Roman" w:hAnsi="Times New Roman" w:cs="Times New Roman"/>
          <w:b/>
          <w:sz w:val="24"/>
          <w:szCs w:val="24"/>
        </w:rPr>
        <w:t>závažná chronická onemocnění kůže a spojivek včetně onemocnění alergických</w:t>
      </w:r>
      <w:r w:rsidRPr="007505BA">
        <w:rPr>
          <w:rFonts w:ascii="Times New Roman" w:hAnsi="Times New Roman" w:cs="Times New Roman"/>
          <w:sz w:val="24"/>
          <w:szCs w:val="24"/>
        </w:rPr>
        <w:t xml:space="preserve">, pokud při praktickém vyučování nelze vyloučit silné znečištění kůže nebo kontakt s alergizujícími látkami. </w:t>
      </w:r>
    </w:p>
    <w:p w:rsidR="007505BA" w:rsidRPr="007505BA" w:rsidRDefault="007505BA" w:rsidP="0075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BA" w:rsidRPr="007505BA" w:rsidRDefault="007505BA" w:rsidP="007505B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 xml:space="preserve">Prognosticky </w:t>
      </w:r>
      <w:r w:rsidRPr="007505BA">
        <w:rPr>
          <w:rFonts w:ascii="Times New Roman" w:hAnsi="Times New Roman" w:cs="Times New Roman"/>
          <w:b/>
          <w:sz w:val="24"/>
          <w:szCs w:val="24"/>
        </w:rPr>
        <w:t>závažná chronická onemocnění dýchacích cest a plic včetně onemocnění alergických</w:t>
      </w:r>
      <w:r w:rsidRPr="007505BA">
        <w:rPr>
          <w:rFonts w:ascii="Times New Roman" w:hAnsi="Times New Roman" w:cs="Times New Roman"/>
          <w:sz w:val="24"/>
          <w:szCs w:val="24"/>
        </w:rPr>
        <w:t>, pokud nelze při praktickém vyučování vyloučit dráždivé</w:t>
      </w:r>
      <w:r w:rsidRPr="007505BA">
        <w:rPr>
          <w:rFonts w:ascii="Times New Roman" w:hAnsi="Times New Roman" w:cs="Times New Roman"/>
          <w:sz w:val="24"/>
          <w:szCs w:val="24"/>
        </w:rPr>
        <w:br/>
        <w:t>a alergizující látky, činnosti ve vysoce prašném prostředí.</w:t>
      </w:r>
    </w:p>
    <w:p w:rsidR="007505BA" w:rsidRPr="007505BA" w:rsidRDefault="007505BA" w:rsidP="0075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BA" w:rsidRPr="007505BA" w:rsidRDefault="007505BA" w:rsidP="007505B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b/>
          <w:sz w:val="24"/>
          <w:szCs w:val="24"/>
        </w:rPr>
        <w:t>Přecitlivělost na alergizující látky</w:t>
      </w:r>
      <w:r w:rsidRPr="007505BA">
        <w:rPr>
          <w:rFonts w:ascii="Times New Roman" w:hAnsi="Times New Roman" w:cs="Times New Roman"/>
          <w:sz w:val="24"/>
          <w:szCs w:val="24"/>
        </w:rPr>
        <w:t xml:space="preserve"> používané při praktickém vyučování. </w:t>
      </w:r>
    </w:p>
    <w:p w:rsidR="007505BA" w:rsidRPr="007505BA" w:rsidRDefault="007505BA" w:rsidP="0075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BA" w:rsidRPr="007505BA" w:rsidRDefault="007505BA" w:rsidP="007505B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b/>
          <w:sz w:val="24"/>
          <w:szCs w:val="24"/>
        </w:rPr>
        <w:t>Alergická onemocnění kůže, spojivek nebo dýchacích cest</w:t>
      </w:r>
      <w:r w:rsidRPr="007505BA">
        <w:rPr>
          <w:rFonts w:ascii="Times New Roman" w:hAnsi="Times New Roman" w:cs="Times New Roman"/>
          <w:sz w:val="24"/>
          <w:szCs w:val="24"/>
        </w:rPr>
        <w:t>.</w:t>
      </w:r>
    </w:p>
    <w:p w:rsidR="007505BA" w:rsidRPr="007505BA" w:rsidRDefault="007505BA" w:rsidP="0075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BA" w:rsidRPr="007505BA" w:rsidRDefault="007505BA" w:rsidP="007505B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 xml:space="preserve">Prognosticky </w:t>
      </w:r>
      <w:r w:rsidRPr="007505BA">
        <w:rPr>
          <w:rFonts w:ascii="Times New Roman" w:hAnsi="Times New Roman" w:cs="Times New Roman"/>
          <w:b/>
          <w:sz w:val="24"/>
          <w:szCs w:val="24"/>
        </w:rPr>
        <w:t>závažné nemoci srdce a oběhové soustavy</w:t>
      </w:r>
      <w:r w:rsidRPr="007505BA">
        <w:rPr>
          <w:rFonts w:ascii="Times New Roman" w:hAnsi="Times New Roman" w:cs="Times New Roman"/>
          <w:sz w:val="24"/>
          <w:szCs w:val="24"/>
        </w:rPr>
        <w:t xml:space="preserve"> vylučující středně velkou zátěž v případě, že je nezbytné postupovat podle § 67 odst. 2 věta druhá školského zákona.</w:t>
      </w:r>
    </w:p>
    <w:p w:rsidR="007505BA" w:rsidRPr="007505BA" w:rsidRDefault="007505BA" w:rsidP="0075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BA" w:rsidRPr="007505BA" w:rsidRDefault="007505BA" w:rsidP="007505B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 xml:space="preserve">Prognosticky </w:t>
      </w:r>
      <w:r w:rsidRPr="007505BA">
        <w:rPr>
          <w:rFonts w:ascii="Times New Roman" w:hAnsi="Times New Roman" w:cs="Times New Roman"/>
          <w:b/>
          <w:sz w:val="24"/>
          <w:szCs w:val="24"/>
        </w:rPr>
        <w:t>závažné a nekompenzované formy epilepsie a epileptických syndromů</w:t>
      </w:r>
      <w:r w:rsidRPr="007505BA">
        <w:rPr>
          <w:rFonts w:ascii="Times New Roman" w:hAnsi="Times New Roman" w:cs="Times New Roman"/>
          <w:b/>
          <w:sz w:val="24"/>
          <w:szCs w:val="24"/>
        </w:rPr>
        <w:br/>
        <w:t>a kolapsové stavy</w:t>
      </w:r>
      <w:r w:rsidRPr="007505BA">
        <w:rPr>
          <w:rFonts w:ascii="Times New Roman" w:hAnsi="Times New Roman" w:cs="Times New Roman"/>
          <w:sz w:val="24"/>
          <w:szCs w:val="24"/>
        </w:rPr>
        <w:t>, týká se činností ve výškách, s motorovou mechanizací, s rotujícími stroji, nářadím nebo zařízením nebo činností, při kterých nelze vyloučit ohrožení zdraví,</w:t>
      </w:r>
      <w:r w:rsidRPr="007505BA">
        <w:rPr>
          <w:rFonts w:ascii="Times New Roman" w:hAnsi="Times New Roman" w:cs="Times New Roman"/>
          <w:sz w:val="24"/>
          <w:szCs w:val="24"/>
        </w:rPr>
        <w:br/>
        <w:t>a je nezbytné postupovat podle § 67 odst. 2 věta druhá školského zákona.</w:t>
      </w:r>
    </w:p>
    <w:p w:rsidR="007505BA" w:rsidRPr="007505BA" w:rsidRDefault="007505BA" w:rsidP="0075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BA" w:rsidRPr="007505BA" w:rsidRDefault="007505BA" w:rsidP="007505B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 xml:space="preserve">Prognosticky </w:t>
      </w:r>
      <w:r w:rsidRPr="007505BA">
        <w:rPr>
          <w:rFonts w:ascii="Times New Roman" w:hAnsi="Times New Roman" w:cs="Times New Roman"/>
          <w:b/>
          <w:sz w:val="24"/>
          <w:szCs w:val="24"/>
        </w:rPr>
        <w:t>závažné nemoci oka</w:t>
      </w:r>
      <w:r w:rsidRPr="007505BA">
        <w:rPr>
          <w:rFonts w:ascii="Times New Roman" w:hAnsi="Times New Roman" w:cs="Times New Roman"/>
          <w:sz w:val="24"/>
          <w:szCs w:val="24"/>
        </w:rPr>
        <w:t xml:space="preserve"> znemožňující zvýšenou fyzickou zátěž</w:t>
      </w:r>
      <w:r w:rsidRPr="007505BA">
        <w:rPr>
          <w:rFonts w:ascii="Times New Roman" w:hAnsi="Times New Roman" w:cs="Times New Roman"/>
          <w:sz w:val="24"/>
          <w:szCs w:val="24"/>
        </w:rPr>
        <w:br/>
        <w:t>a manipulaci s břemeny v případě, že je nezbytné postupovat podle § 67 odst. 2 věta druhá školského zákona.</w:t>
      </w:r>
    </w:p>
    <w:p w:rsidR="007505BA" w:rsidRPr="007505BA" w:rsidRDefault="007505BA" w:rsidP="0075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BA" w:rsidRPr="007505BA" w:rsidRDefault="007505BA" w:rsidP="007505B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 xml:space="preserve">Prognosticky </w:t>
      </w:r>
      <w:r w:rsidRPr="007505BA">
        <w:rPr>
          <w:rFonts w:ascii="Times New Roman" w:hAnsi="Times New Roman" w:cs="Times New Roman"/>
          <w:b/>
          <w:sz w:val="24"/>
          <w:szCs w:val="24"/>
        </w:rPr>
        <w:t>závažné poruchy vidění, zorného pole nebo barvocitu</w:t>
      </w:r>
      <w:r w:rsidRPr="007505BA">
        <w:rPr>
          <w:rFonts w:ascii="Times New Roman" w:hAnsi="Times New Roman" w:cs="Times New Roman"/>
          <w:sz w:val="24"/>
          <w:szCs w:val="24"/>
        </w:rPr>
        <w:t xml:space="preserve"> v případě činností s vysokými nároky na zrak nebo činností vyžadujících prostorové vidění v případě, že je nezbytné postupovat podle § 67 odst. 2 věta druhá školského zákona.</w:t>
      </w:r>
    </w:p>
    <w:p w:rsidR="007505BA" w:rsidRPr="007505BA" w:rsidRDefault="007505BA" w:rsidP="007505BA">
      <w:pPr>
        <w:pStyle w:val="Nadpis2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452027117"/>
    </w:p>
    <w:p w:rsidR="007505BA" w:rsidRPr="007505BA" w:rsidRDefault="007505BA" w:rsidP="007505BA">
      <w:pPr>
        <w:pStyle w:val="Nadpis2"/>
        <w:spacing w:before="0" w:line="240" w:lineRule="auto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7505BA">
        <w:rPr>
          <w:rFonts w:ascii="Times New Roman" w:hAnsi="Times New Roman" w:cs="Times New Roman"/>
          <w:b w:val="0"/>
          <w:color w:val="00B050"/>
          <w:sz w:val="24"/>
          <w:szCs w:val="24"/>
        </w:rPr>
        <w:t>Viz též ŠVP, Příloha č. 1 - Podmínky přijetí ke vzdělávání</w:t>
      </w:r>
      <w:bookmarkEnd w:id="3"/>
    </w:p>
    <w:p w:rsidR="007505BA" w:rsidRPr="007505BA" w:rsidRDefault="007505BA" w:rsidP="007505BA">
      <w:pPr>
        <w:rPr>
          <w:rFonts w:ascii="Times New Roman" w:hAnsi="Times New Roman" w:cs="Times New Roman"/>
          <w:sz w:val="24"/>
          <w:szCs w:val="24"/>
        </w:rPr>
      </w:pPr>
    </w:p>
    <w:p w:rsidR="007505BA" w:rsidRPr="007505BA" w:rsidRDefault="007505BA" w:rsidP="00750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>V Kla</w:t>
      </w:r>
      <w:r w:rsidR="00DF4485">
        <w:rPr>
          <w:rFonts w:ascii="Times New Roman" w:hAnsi="Times New Roman" w:cs="Times New Roman"/>
          <w:sz w:val="24"/>
          <w:szCs w:val="24"/>
        </w:rPr>
        <w:t>drubech nad Labem dne 17.1.2022</w:t>
      </w:r>
    </w:p>
    <w:p w:rsidR="007505BA" w:rsidRPr="007505BA" w:rsidRDefault="007505BA" w:rsidP="00750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>MVDr. František Horák v. r.</w:t>
      </w:r>
    </w:p>
    <w:p w:rsidR="007505BA" w:rsidRPr="007505BA" w:rsidRDefault="007505BA" w:rsidP="00750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5BA">
        <w:rPr>
          <w:rFonts w:ascii="Times New Roman" w:hAnsi="Times New Roman" w:cs="Times New Roman"/>
          <w:sz w:val="24"/>
          <w:szCs w:val="24"/>
        </w:rPr>
        <w:t>ředitel školy</w:t>
      </w:r>
      <w:bookmarkEnd w:id="1"/>
      <w:bookmarkEnd w:id="2"/>
    </w:p>
    <w:p w:rsidR="00E850A4" w:rsidRPr="007505BA" w:rsidRDefault="00E850A4" w:rsidP="00C32B72">
      <w:pPr>
        <w:rPr>
          <w:rFonts w:ascii="Times New Roman" w:hAnsi="Times New Roman" w:cs="Times New Roman"/>
          <w:sz w:val="24"/>
          <w:szCs w:val="24"/>
        </w:rPr>
      </w:pPr>
    </w:p>
    <w:sectPr w:rsidR="00E850A4" w:rsidRPr="007505BA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7E" w:rsidRDefault="0033747E" w:rsidP="00D20873">
      <w:pPr>
        <w:spacing w:after="0" w:line="240" w:lineRule="auto"/>
      </w:pPr>
      <w:r>
        <w:separator/>
      </w:r>
    </w:p>
  </w:endnote>
  <w:endnote w:type="continuationSeparator" w:id="1">
    <w:p w:rsidR="0033747E" w:rsidRDefault="0033747E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7E" w:rsidRDefault="0033747E" w:rsidP="00D20873">
      <w:pPr>
        <w:spacing w:after="0" w:line="240" w:lineRule="auto"/>
      </w:pPr>
      <w:r>
        <w:separator/>
      </w:r>
    </w:p>
  </w:footnote>
  <w:footnote w:type="continuationSeparator" w:id="1">
    <w:p w:rsidR="0033747E" w:rsidRDefault="0033747E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73" w:rsidRDefault="00B64C23">
    <w:pPr>
      <w:pStyle w:val="Zhlav"/>
    </w:pPr>
    <w:r>
      <w:rPr>
        <w:noProof/>
        <w:lang w:eastAsia="cs-CZ"/>
      </w:rPr>
      <w:pict>
        <v:line id="Přímá spojnice 2" o:spid="_x0000_s4099" style="position:absolute;z-index:251668480;visibility:visible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<v:stroke joinstyle="miter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370.9pt;margin-top:-19.6pt;width:139.8pt;height:110.6pt;z-index:25166438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<v:textbox style="mso-fit-shape-to-text:t">
            <w:txbxContent>
              <w:p w:rsidR="00C32B72" w:rsidRPr="00C65E5B" w:rsidRDefault="001A5C93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>
                  <w:rPr>
                    <w:rFonts w:ascii="PT Serif" w:hAnsi="PT Serif"/>
                    <w:sz w:val="13"/>
                    <w:szCs w:val="13"/>
                  </w:rPr>
                  <w:t>Tel:</w:t>
                </w:r>
                <w:r>
                  <w:rPr>
                    <w:rFonts w:ascii="PT Serif" w:hAnsi="PT Serif"/>
                    <w:sz w:val="13"/>
                    <w:szCs w:val="13"/>
                  </w:rPr>
                  <w:tab/>
                  <w:t xml:space="preserve">466 933 829 </w:t>
                </w:r>
              </w:p>
              <w:p w:rsidR="00C32B72" w:rsidRPr="00C65E5B" w:rsidRDefault="00C32B72" w:rsidP="008B1EAB">
                <w:pPr>
                  <w:pStyle w:val="Bezmezer"/>
                  <w:ind w:right="159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 xml:space="preserve">Email: 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info@skola-kladrubynl.cz</w:t>
                </w:r>
              </w:p>
              <w:p w:rsidR="00C32B72" w:rsidRPr="00C65E5B" w:rsidRDefault="00C32B72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>Web: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https://</w:t>
                </w:r>
                <w:r w:rsidR="009613B9" w:rsidRPr="00C65E5B">
                  <w:rPr>
                    <w:rFonts w:ascii="PT Serif" w:hAnsi="PT Serif"/>
                    <w:sz w:val="13"/>
                    <w:szCs w:val="13"/>
                  </w:rPr>
                  <w:t>s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>kola-kladrubynl.cz</w:t>
                </w:r>
              </w:p>
              <w:p w:rsidR="00DF4465" w:rsidRPr="00C65E5B" w:rsidRDefault="00DF4465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 xml:space="preserve">IČO: 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00087858</w:t>
                </w:r>
              </w:p>
            </w:txbxContent>
          </v:textbox>
          <w10:wrap type="square" anchorx="margin"/>
        </v:shape>
      </w:pict>
    </w:r>
    <w:r>
      <w:rPr>
        <w:noProof/>
        <w:lang w:eastAsia="cs-CZ"/>
      </w:rPr>
      <w:pict>
        <v:shape id="_x0000_s4097" type="#_x0000_t202" style="position:absolute;margin-left:-51.3pt;margin-top:-18.35pt;width:204.3pt;height:41.95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<v:textbox style="mso-fit-shape-to-text:t">
            <w:txbxContent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Střední škola chovu koní a jezdectví Kladruby nad Labem</w:t>
                </w:r>
              </w:p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Kladruby nad Labem 105</w:t>
                </w:r>
              </w:p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53</w:t>
                </w:r>
                <w:r w:rsidR="00DF4465"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3 14</w:t>
                </w: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 xml:space="preserve"> Kladruby nad Labem</w:t>
                </w:r>
              </w:p>
            </w:txbxContent>
          </v:textbox>
          <w10:wrap type="square" anchorx="margin"/>
        </v:shape>
      </w:pic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494"/>
    <w:multiLevelType w:val="hybridMultilevel"/>
    <w:tmpl w:val="2884B7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0021F"/>
    <w:multiLevelType w:val="hybridMultilevel"/>
    <w:tmpl w:val="D548DC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163A"/>
    <w:rsid w:val="000241A6"/>
    <w:rsid w:val="001A5C93"/>
    <w:rsid w:val="0025191A"/>
    <w:rsid w:val="0033747E"/>
    <w:rsid w:val="00344BBE"/>
    <w:rsid w:val="00383393"/>
    <w:rsid w:val="0045393D"/>
    <w:rsid w:val="005509B4"/>
    <w:rsid w:val="006507E2"/>
    <w:rsid w:val="007505BA"/>
    <w:rsid w:val="0077163A"/>
    <w:rsid w:val="00781F66"/>
    <w:rsid w:val="00831224"/>
    <w:rsid w:val="008B1EAB"/>
    <w:rsid w:val="008E6857"/>
    <w:rsid w:val="009613B9"/>
    <w:rsid w:val="00A01FDE"/>
    <w:rsid w:val="00A32F17"/>
    <w:rsid w:val="00A976B7"/>
    <w:rsid w:val="00B64C23"/>
    <w:rsid w:val="00C13C6F"/>
    <w:rsid w:val="00C226DA"/>
    <w:rsid w:val="00C32B72"/>
    <w:rsid w:val="00C65E5B"/>
    <w:rsid w:val="00CB0095"/>
    <w:rsid w:val="00D20873"/>
    <w:rsid w:val="00DB4EAA"/>
    <w:rsid w:val="00DD2DEC"/>
    <w:rsid w:val="00DF4465"/>
    <w:rsid w:val="00DF4485"/>
    <w:rsid w:val="00E850A4"/>
    <w:rsid w:val="00EE51A4"/>
    <w:rsid w:val="00F0475B"/>
    <w:rsid w:val="00FB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91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05B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1FD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1FDE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customStyle="1" w:styleId="l4">
    <w:name w:val="l4"/>
    <w:basedOn w:val="Normln"/>
    <w:rsid w:val="00A0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A0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A0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01FD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05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505BA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7F25-986C-46FF-8212-AD99AFAD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Iveta Vejnarova</cp:lastModifiedBy>
  <cp:revision>3</cp:revision>
  <cp:lastPrinted>2020-06-20T06:51:00Z</cp:lastPrinted>
  <dcterms:created xsi:type="dcterms:W3CDTF">2022-01-14T13:43:00Z</dcterms:created>
  <dcterms:modified xsi:type="dcterms:W3CDTF">2022-01-14T13:43:00Z</dcterms:modified>
</cp:coreProperties>
</file>